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BCC38">
      <w:pPr>
        <w:pStyle w:val="4"/>
        <w:widowControl/>
        <w:tabs>
          <w:tab w:val="left" w:pos="360"/>
          <w:tab w:val="left" w:pos="540"/>
        </w:tabs>
        <w:ind w:left="-180" w:firstLine="0"/>
        <w:jc w:val="right"/>
        <w:outlineLvl w:val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Приложение 3</w:t>
      </w:r>
    </w:p>
    <w:p w14:paraId="16803C28">
      <w:pPr>
        <w:pStyle w:val="4"/>
        <w:widowControl/>
        <w:tabs>
          <w:tab w:val="left" w:pos="360"/>
          <w:tab w:val="left" w:pos="540"/>
        </w:tabs>
        <w:ind w:left="-180" w:firstLine="0"/>
        <w:jc w:val="right"/>
        <w:outlineLvl w:val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к Положению</w:t>
      </w:r>
    </w:p>
    <w:p w14:paraId="468F08A6">
      <w:pPr>
        <w:pStyle w:val="4"/>
        <w:widowControl/>
        <w:ind w:firstLine="0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об организации проведения</w:t>
      </w:r>
    </w:p>
    <w:p w14:paraId="1A14126B">
      <w:pPr>
        <w:pStyle w:val="4"/>
        <w:widowControl/>
        <w:ind w:firstLine="0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мониторинга качества финансового</w:t>
      </w:r>
    </w:p>
    <w:p w14:paraId="220CDB8C">
      <w:pPr>
        <w:pStyle w:val="4"/>
        <w:widowControl/>
        <w:ind w:firstLine="0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менеджмента, осуществляемого главными</w:t>
      </w:r>
    </w:p>
    <w:p w14:paraId="33E9663E">
      <w:pPr>
        <w:pStyle w:val="4"/>
        <w:widowControl/>
        <w:ind w:firstLine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                                                          администраторами средств  бюджета округа</w:t>
      </w:r>
    </w:p>
    <w:p w14:paraId="47F47F37">
      <w:pPr>
        <w:pStyle w:val="4"/>
        <w:widowControl/>
        <w:ind w:firstLine="0"/>
        <w:jc w:val="center"/>
        <w:rPr>
          <w:b/>
        </w:rPr>
      </w:pPr>
      <w:r>
        <w:rPr>
          <w:b/>
        </w:rPr>
        <w:t xml:space="preserve">   </w:t>
      </w:r>
    </w:p>
    <w:p w14:paraId="6A87F4F7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b/>
        </w:rPr>
        <w:t xml:space="preserve">  </w:t>
      </w:r>
      <w:r>
        <w:rPr>
          <w:rFonts w:hint="default" w:ascii="Times New Roman" w:hAnsi="Times New Roman" w:cs="Times New Roman"/>
          <w:b/>
          <w:sz w:val="22"/>
          <w:szCs w:val="22"/>
        </w:rPr>
        <w:t>Отчет</w:t>
      </w:r>
    </w:p>
    <w:p w14:paraId="7A84FAEE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о результатах мониторинга качества финансового менеджмента,</w:t>
      </w:r>
    </w:p>
    <w:p w14:paraId="4C132904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осуществляемого главными администраторами</w:t>
      </w:r>
    </w:p>
    <w:p w14:paraId="12AF5129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средств  бюджета </w:t>
      </w:r>
      <w:r>
        <w:rPr>
          <w:rFonts w:hint="default" w:ascii="Times New Roman" w:hAnsi="Times New Roman" w:cs="Times New Roman"/>
          <w:b/>
          <w:sz w:val="22"/>
          <w:szCs w:val="22"/>
          <w:lang w:val="ru-RU"/>
        </w:rPr>
        <w:t xml:space="preserve">Большеболдинского муниципального </w:t>
      </w:r>
      <w:r>
        <w:rPr>
          <w:rFonts w:hint="default" w:ascii="Times New Roman" w:hAnsi="Times New Roman" w:cs="Times New Roman"/>
          <w:b/>
          <w:sz w:val="22"/>
          <w:szCs w:val="22"/>
        </w:rPr>
        <w:t>округа</w:t>
      </w:r>
    </w:p>
    <w:p w14:paraId="0B978A80">
      <w:pPr>
        <w:pStyle w:val="4"/>
        <w:widowControl/>
        <w:ind w:firstLine="0"/>
        <w:jc w:val="center"/>
        <w:rPr>
          <w:rFonts w:hint="default" w:ascii="Times New Roman" w:hAnsi="Times New Roman" w:cs="Times New Roman"/>
          <w:sz w:val="22"/>
          <w:szCs w:val="22"/>
        </w:rPr>
      </w:pPr>
    </w:p>
    <w:p w14:paraId="22A14E6C">
      <w:pPr>
        <w:pStyle w:val="4"/>
        <w:widowControl/>
        <w:ind w:firstLine="54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Периодичность: годовая за  202</w:t>
      </w:r>
      <w:r>
        <w:rPr>
          <w:rFonts w:hint="default" w:ascii="Times New Roman" w:hAnsi="Times New Roman" w:cs="Times New Roman"/>
          <w:lang w:val="ru-RU"/>
        </w:rPr>
        <w:t>5</w:t>
      </w:r>
      <w:r>
        <w:rPr>
          <w:rFonts w:hint="default" w:ascii="Times New Roman" w:hAnsi="Times New Roman" w:cs="Times New Roman"/>
        </w:rPr>
        <w:t xml:space="preserve"> г.</w:t>
      </w:r>
    </w:p>
    <w:p w14:paraId="4D861314">
      <w:pPr>
        <w:pStyle w:val="4"/>
        <w:widowControl/>
        <w:ind w:firstLine="0"/>
      </w:pPr>
    </w:p>
    <w:tbl>
      <w:tblPr>
        <w:tblStyle w:val="3"/>
        <w:tblW w:w="10482" w:type="dxa"/>
        <w:tblInd w:w="-496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1998"/>
        <w:gridCol w:w="675"/>
        <w:gridCol w:w="1566"/>
        <w:gridCol w:w="1418"/>
        <w:gridCol w:w="2126"/>
        <w:gridCol w:w="1970"/>
      </w:tblGrid>
      <w:tr w14:paraId="232CAD2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8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8773C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E0FE3A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55178C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476BC5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F671BFA">
            <w:pPr>
              <w:pStyle w:val="4"/>
              <w:widowControl/>
              <w:ind w:left="-700"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67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1E1F1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КВСР</w:t>
            </w:r>
          </w:p>
        </w:tc>
        <w:tc>
          <w:tcPr>
            <w:tcW w:w="156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2BE2C8">
            <w:pPr>
              <w:pStyle w:val="4"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значение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5F3995E">
            <w:pPr>
              <w:pStyle w:val="4"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баллов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15AFB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Группа 1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0C0DCB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Группа 2</w:t>
            </w:r>
          </w:p>
        </w:tc>
      </w:tr>
      <w:tr w14:paraId="4F218A3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60" w:hRule="atLeast"/>
        </w:trPr>
        <w:tc>
          <w:tcPr>
            <w:tcW w:w="72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3C995D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C9729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F2AAC8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15AF9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1C1096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3504C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Наименование главного администратора средств  бюджета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B2B40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Наименование главного администратора средств  бюджета округа</w:t>
            </w:r>
          </w:p>
        </w:tc>
      </w:tr>
      <w:tr w14:paraId="361166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ADB3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A9E3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DF91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04B89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DFF4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6E49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2CB7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777DB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4FACF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4B08D4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Своевременность представления РРО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8452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7233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7AA4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95A8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A94A4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22C992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DABF6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93A1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7B9D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1405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52FD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29AC2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526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3F4B9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45513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58C8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6D5D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7FEF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0BC5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CF775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FC22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07B374D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6816D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039B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631BF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99FB3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714D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E0561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69634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901831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6AB1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9E56B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09EE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A7D2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9A2E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A8082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EBE0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40503F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6FD03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9C2E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3A7A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289E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8D12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327AB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4828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24328F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F83C7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60499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A3B3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DF13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EE113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69D8F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92678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00907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1CEAD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9A02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FA01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06CD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4BBB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A84F1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CA736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32C646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5993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8E6F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1EC0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0E69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6275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EC163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97A47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4DD6BD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D791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589AB0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A9E5F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4D92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F9FC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69D6E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961FA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2BF1E68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F9AFF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C5291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24BA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868F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92E2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61404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585D2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551643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447D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DB473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7185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9DEA4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7684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83DFE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43A82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166044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BED9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7237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52AC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AFCF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A95F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A3C5D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2E067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6ADC70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7287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DA5C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F970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2630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ED1B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77828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8BB7E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924BF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D2F69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5AF6C2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Доля бюджетных ассигнований, представленных в программном виде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6E51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891A8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97,1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4C1D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8948F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BBA5B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7385BD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191C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4666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92A13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94B5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91,6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FC52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AA26E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963FE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AEFAF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8E4C8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11DBF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259A8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9061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7563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3E469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2DEF1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0F8DE3D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9088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C2253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D34A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B413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93,4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98B1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0F36A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E3F71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3746F6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96D3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CF4A9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00AB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6B09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100,0%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4382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9041E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D7110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272A8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13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4BD16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437884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4F02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C8D5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100,0%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1E41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E3D06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F1226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60F97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DCDB33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F25A4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739A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F61D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949A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88BA5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CDD91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79A8E7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06BE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7FF64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0DB7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3A69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23A4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3898A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CDC87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69ED0A1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DBA3F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3C479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F554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5151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87,2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2BB1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F2426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B22F6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58F1F00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44F5C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7258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74DD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E7FB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79,0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4D007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9F848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49F20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29390A6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F0D1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626B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F931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9EB1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826A8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1405F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EBD39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176EAC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4E08A3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DFA63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6C467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F9516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66,0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3F4E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17EE7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5C5B3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36DA9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97E3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1D7D1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A769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1CF3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72,2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A798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7B1F2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F2BF3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0BF7554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5FB9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01E43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14CA4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EB1B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76,1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F82D5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D4D8C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5200F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636F9D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9F2406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E1040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Доля бюджетных ассигнований на предоставление муниципальных услуг в виде субсидий на выполнение муниципальных заданий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3E7F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25D3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1D179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0F77F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2B894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712748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197FD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303804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CB03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A0EB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C54D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47838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FB975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E7C87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E62BD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46EFF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0E1D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8ED5F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D307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FB94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FCD8F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1965CFD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53B99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948B5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0CF5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183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3D7B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36A8D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D2B49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9A59C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87E28F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78029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7542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DFA0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71,8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4DB8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0B0F1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9F035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581A9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280F2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68C21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7D53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582B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70,1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6110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B5D6D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6E319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8C7F66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C04C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B0E2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4E2E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6BC1D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8FF8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0453F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DFFC9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E8A3D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B04DA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0A46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4089D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F87EC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A684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FB835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E95B0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217FC97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41733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53CCB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8F4A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E839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83AF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C25EB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7C3B8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6836B0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0DFBC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1A4F6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9FD1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F7CE35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42CF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FBCF7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4E389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28DFCC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24E33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2A4B3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E33A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9F7D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CCFD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83414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A0718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7C5B8F6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5F874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4DACD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1258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7FB5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D931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7E66D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16F33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350AD1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BA363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068C4C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4287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A7446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57011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FE8E9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E70C6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B6B4A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9BE65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32A2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9BD8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5233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06F9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9C2F3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0E485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008787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BFC3B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9FD860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Кассовое исполнение расходов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B382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782B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96,6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5D517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C9AAB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E6A5C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5B185A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8CF1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12CE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4F98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AA3E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84,3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11FC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4E649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1D73F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29FAC3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D1EE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D6FFD7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6463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25DB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4,8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C27AC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9,5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00BB6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DFF66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1B160F7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7E321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598A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311F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99F5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28B9B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7E039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8DA1B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226746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9B23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9058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F3AF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CC1A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CD9C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B9392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93F0C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E7BF7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9D3CF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8F87B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B705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1539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4DEF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DF4FE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FD3C7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A9900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4CE7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1BF3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4E42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509B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BB85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D3D0C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3A1B6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5E525F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2837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4D5BC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F8EE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5C34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94,8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A396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A8036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42465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2AD4A5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C5140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7904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04DC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FEE0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98,8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61FF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BD9F7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8D8F2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D9590E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A4E16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EF317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1995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7EBB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228A2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652E7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1B598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19BAA94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8B65E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C9F2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2506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016CC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96,1%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077DA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B918A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CDEF3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045931B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BA053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D39C7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C6DF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B683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96,5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A77D2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B7F10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A3673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281302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E3D03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7DECE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391A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C369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83,9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07391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8D37F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58F74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602AB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069A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5EF6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A2A2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62D8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97,0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4B4D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D6D4A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0F4E3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F67E55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D7404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E6CF39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Равномерность осуществляемых расходов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F8E2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3B7F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29,2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C3DC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A0B20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64CFF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5D4FE0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DB9B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D3559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683B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25A6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93,2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D388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E6221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CEFA8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5B0A0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6B2F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7055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6671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0091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996B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  <w:p w14:paraId="6BD1BF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07CF7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A7133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5AC33D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C7B2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0E31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66CD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60DD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17,4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9333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D4E9A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6FC7F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2B827C2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E11CB6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2C6B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4D49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48C8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1F1A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71ECF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24659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2D249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7BBDF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8CBA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87E2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BE07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34,8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7796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AD13A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A30BD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38E4D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B1B1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FCA2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22A60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35BBD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-57,5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48D7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7D645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CB2FA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15B5F4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0C8F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FF4DA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AEA1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5BD9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21,6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20D1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85B91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F18A5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3CAA22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DE28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B6016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5376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9050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286,4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7EEB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E91F6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F7BCE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F6A8D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580C7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B7ACE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EB68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0C57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174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5B5A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FCDEB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647E5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3411E0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4BA1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B195B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0C8F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1937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71,5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9890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35A1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2ABC1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9EDBD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F5723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FB051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A2C2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622F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46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1E2C1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E31BE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D8DA5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062A96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A0A9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AAC7F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69786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8E578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-28,4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AB10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E205F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0AEC3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6D1BE3A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72D2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07EF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86BE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9B67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96,0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93B3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2E50B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A0369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10E07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18022F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D9D37A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Уровень исполнения  муниципальных программ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8EFE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A5FA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8,9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A5982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2F729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02EAB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72F587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EE987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D4AB95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1B63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38B7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83,0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D84F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F84A3D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3C4D9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61363B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F47A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7056C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B50D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6CB3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C7C4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73890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58AE2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651E93B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6004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F0A9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B6C1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C5D9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99,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85E0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33B68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29D90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223487B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42AD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2322D0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EB4FE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8BA8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8,1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0071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0F00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143F5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522493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80A0F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F474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29CF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5BDD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C7A7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FD9613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81683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F88EB8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6DC7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50242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2C7B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774A2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7B38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56460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9AC90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6BEBD7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442FC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7DAD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E4E1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C67E1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9683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79A81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D0EB6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60CB9A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BA47B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B51F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F3D9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2FF8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98,8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D44A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34817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8C5C6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6A5B61D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9AEB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0C9DE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3EADB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6E0F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94,0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6018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C141B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CAD0B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45D364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6386D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DF4F5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16325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15B0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95,0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CA0F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2F516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19F3B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E28943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D7B18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37A14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18533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AED1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A96D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23336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C3490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F848B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27207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FD0D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478A8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F525C9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78,0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9D34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1C3B4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C3A2C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1B9A2C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FFDC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1079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B673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D680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96,6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F84F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79E6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DBA5C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D0E20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61C6F5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89D328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Качество исполнения расходов: наличие просроченной кредиторской задолженности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E8E8F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F3D5A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E2B3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2A67F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2C606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510942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03CA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DB38D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E788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9609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52F9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358F8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A4464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39990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44FD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F56D27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F3EC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FAB2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C18A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23D3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E4AF7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6E1236B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BFAD6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201B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F5BC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4B76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56E3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65E8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F69275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48A92A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12F3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F314F5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503CF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F259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A8304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32AA3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8703D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2185E3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12C2C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25330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8E85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052F8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7F44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5B45D2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B6F8E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FC8A5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4FEAB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E49C0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18863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4E83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A74BD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3209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6F791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2D45AD3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B700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6BB65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A316D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1F7FB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B6E5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438A3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F0C58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5661FCE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9171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F84BD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B311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0A72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7252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72C1A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837CE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D6A779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FDD6F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39DE8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C385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237D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FEF97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DC27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0121A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7327C3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00395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3F04B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0C61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791B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0335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1FC06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BCF6F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FE818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B3C64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EF986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99A9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6C3E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B213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86FC3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B6F5B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0E3958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1E70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61AB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3B74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CC78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6BACD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19823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8CEA5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19CEBF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F844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62D1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E02E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2401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0184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1EA78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46A2D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374CFB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7DA2E4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FB9518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535CD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F6E682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F7A96E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901482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8C5814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883EC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BB601F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DB2410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48E00AB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F6F202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85EB08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799109D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B6520D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04A239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7D9C06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1344CC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B4187F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7CCF4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C48AEE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23C01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4EF12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EDA61D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6A1972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9811A7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FB5A04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FC62DD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E557BC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7A0674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88334D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0C5E6E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FA92D0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1814C6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FC2CA5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BF6EA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D7364E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Исполнение планов ФХД по доходам, %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25D7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EA08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28034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FBA3E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ADBDF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3C7A95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EEC23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57D69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A28F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9FFC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85,6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A75E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C857D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4741E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A34A60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3AD81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07AFE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F0EC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A4C1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6F88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0E4B9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F6BD5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1747D1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89E4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AD25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808C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BCB9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493C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38DB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7473F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28F75D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07D0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D530F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51DE1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DEB6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99,6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5358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F12E1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F75F4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5E8AFE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B3BF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839F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58F3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6096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95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D24E4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DF9F1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B0B4C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4528F6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6288A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77936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5990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4CC2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2B2D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0511E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A8B0E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0F56B9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00AFF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A24A1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D4E2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28D2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D798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87040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34FF0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328780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F336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77A6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422C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51EE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B44E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82A74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01835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5693E4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4A75A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944DDC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D474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836B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77B2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34E2F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AC237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0D39FE4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D4C67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4ABA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17BD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A354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E401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B9F50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71286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3736A09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A69E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4C36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C111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7004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DB94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B4CDC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6948A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31D18D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8B4A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D2150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915D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E2512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284D6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AF747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307B0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3F4A5D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BA0A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BA5FC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B020D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14BD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2CD8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8BCD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6BC66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DDAB4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47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4B161B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BB19B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Уровень использования субсидий  на выполнение муниципальных заданий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15BC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E9CE7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0F10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80A9D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81C2C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3FC0A8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EDFB5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0B01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6004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735F9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9218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0490E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24DA8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295534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9B6A5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9514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3A321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53D9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02DC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A9BC2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37801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4C5051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7762F1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41214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03E74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6385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403D8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86A3C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4D81E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167CBB7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E6061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489B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76D7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33C8F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FB4B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312A6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BB26B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49FECB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9C1295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1CDF2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0BBD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D4B5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E67E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ABC52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1013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56DC2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6D9D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0BFA1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8859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2AD7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8AD8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E5989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E36F4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6B580CF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2D1D2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8FB33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81312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2A61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1FA4D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1076A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335C4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2BEE5A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0F0912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9AB52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6451D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D15A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24E2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6F45A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45927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4730ED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AB5E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7B039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898B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C97C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54E9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BB9B6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58CC0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7A50B8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E710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566A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BA24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7D46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AA0D7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733ED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D308C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582B76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C30D9C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4901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0420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F1003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CF45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9FBAC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97627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1AB70B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D28AB6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ED107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A617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905B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9056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34750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64E9E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4DF9F46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70DF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17BD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54C68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4FA5A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E9441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0DF65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F447B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B7CB74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3A6FE9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C64D4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Равномерность использования субсидий на выполнение муниципальных заданий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C67B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2446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2144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A4D31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45B39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5D572D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A174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31DE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E35D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61FC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10,7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13F52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44C7B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7DEE2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93A757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17842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05ECB8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C570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E649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D5039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E895D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30D64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2A8B8CC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B37B2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B53E3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B5370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1495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7AD17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BAF072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44D72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3A3299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D18A6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81330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0A127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710C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30,4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297E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801DF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5C39B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012E49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8548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E8839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4CFD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AE88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34,2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415C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8C0DC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1486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80D2F1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9A73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557BC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474E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343D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527C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7050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82A91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29FF36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47C9B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84D73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FB17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FAF0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1018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3A71F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22106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7468FC0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3489A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4142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A6C4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53B7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B525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454B0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0FC3B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FA85E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4249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5A5B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9C97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96361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879E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836E1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031F2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23ABFEA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A26D0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E02CC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7016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70D1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C1A66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5ADE7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A60D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6215BC8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E3A4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CBA38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345A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CCAE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8E01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3A00B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AE8D2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9ABCE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B902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2D53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B3A7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A0AA9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5FCC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9DDF4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AE5F3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64757F5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0EE5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4497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2D33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592F4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3F5C3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AA6D8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96A58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7F9DD6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C2938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998" w:type="dxa"/>
            <w:vMerge w:val="restart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A54CC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Наличие просроченной кредиторской задолженности по бюджетным и автономным учреждениям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8D5D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9F8F3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6421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BC0A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5C7D9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147027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063D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E26B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F420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F46F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0FB1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495DC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8239C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E3A3C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D2231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15CD1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6406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6735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1504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AA7BD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0C33C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2D1F4C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08BE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802E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5E7E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D0A9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340D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0D98B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8C214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491C4AF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B9D5B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D4EB0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567B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6F8F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2B8E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223A3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9C9D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5FF80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58115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1FEC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6EB4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4E6D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36EDB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ED7B74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629C9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5EA6B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455D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4025A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650D2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  <w:p w14:paraId="5E0606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8F10C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3B73C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D0227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9FD28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53FE39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191FB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EA313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BF07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FEFE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721A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8F442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79C5E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1823D0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4FF0F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AFAAB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01168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9E27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0943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C738F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0291F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1A7B507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099A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CE63A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DDFA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BD1D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77ED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6CEFE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3B18F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5ECF59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531BB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50365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3A03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B7254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444A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7792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2D1F8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677F3A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63EA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B4068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3863F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920E3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D7B8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44F1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B5D70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09260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7511E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50105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B5DA4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F0A66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52B3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43A41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0A996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0CE08E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0AA5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C33FC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129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F82E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418F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83B18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F58E9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2F1787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DEC886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E87CA3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Качество правовой базы главного администратора доходов  бюджета округа по администрированию доходов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B69D1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6028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AED4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42DA1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ECCE4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405348B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0223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BF09DC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7385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D5AA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F35F6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E66B0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F1AEA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5102C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C03C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7639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8052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27B4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AC12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730A1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35B282">
            <w:pP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Совет д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путатов</w:t>
            </w:r>
          </w:p>
        </w:tc>
      </w:tr>
      <w:tr w14:paraId="3F97F1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C7D37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3841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3E78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B9BC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A573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2B8ED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4DFA6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85B567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914CA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C3462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603D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4A797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E5F6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D209F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86E47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0EFFA5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394D1E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759D6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D648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BDBE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EC31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F0EEE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4A6AF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50DD0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3BDB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0AA3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7860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DFD4C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16B1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4A963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695A5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0C3EB6B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9D04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73AE7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3752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88F1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6816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FA53E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06693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7D05346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09417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458A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040A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906B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AD8B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F3A21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CF74D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0CDBB72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E4CE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82372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C381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7383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A8FCC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4B8AF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7AE87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0515D6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75620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71FF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559A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EC82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06C6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E7AF7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37ECD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420634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7684F9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1A8A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BD6D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89D1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85AD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7F959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1C3BF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108D98A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A070D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A58A8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0518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ED8D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6C38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E49A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1389B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15DF0A1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739E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C0F3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A8AB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98847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AE2A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5C66D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B627A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43C6FB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F1AF65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06DAE0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Уровень невыясненных поступлений ГРБС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2405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6066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AC792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99359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A39BE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4523311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867E2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41CB7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39C9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EB91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D5BC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92061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D06EA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0DF3B1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2C879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D11B2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9613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8191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DF14F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46726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4C700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24901A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5EBA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E12AAD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C899E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3D1A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61A4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0CC68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4E168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374B631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5617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E4543E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6A93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4366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F0FA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19049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ADF46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65D1A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A196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3B063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2AC21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EC5D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00CD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DD06D4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12A5F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44B996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143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68D7B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0B903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047A5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28AD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41192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B55D5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03083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E729B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4CCF6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6DF537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D5CA7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F852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9758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D8686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2DAF8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0DD19EA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C4E5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6A94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35DE3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AD04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BD2A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D3C80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36309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C18A1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61148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BDB33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28F2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E76B3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1C012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1C7EB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AB41D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1C9B348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D3D8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2AB46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53A1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73D0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E869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161AE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D4FAD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00BD055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59166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8DF5A9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60EF4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8A97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3ADED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4210A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02C0B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262CD4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6135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3503C2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4831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6423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DE32C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08A0B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9B02F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6E8B3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51CEC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150E2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C34D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8619F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4D50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FDB64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5B95F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F0A258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FF9B00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C3DB50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Уровень отклонения доходам 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7A19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A941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D957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8B66C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5A515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637281C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5BB6D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125A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3D98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8E07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15,4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1D27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BF676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59EBA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C6E1B5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01E3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BBEB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0990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D6DA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0669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E0F73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B03351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4C3F19C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5B5E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5F37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F7A1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58F3C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17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791A1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81B85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FAE59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376D218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151520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D54F1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EA4A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DD2D3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1,9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F496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0DF42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62B51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8BE3B7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3AA9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540A8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12A9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EBF5A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44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D5CE6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D667D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67D58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9B212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B70A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06D06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0947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1936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11EE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1DAFE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FC2AC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606E26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9127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C677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26D5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6385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9B5E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CBC53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0F4AE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46B87D4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1F56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3793E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F06B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A01E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4EA5A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616B8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447DB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AE5D3D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5E558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7C17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5220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0172C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79B24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40E3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73DA3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6B8297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EFC4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AC585A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132B7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8E76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CD49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763FE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9D695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58FB3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8597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10548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465F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107F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9A89D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45D2E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17188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94495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3748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FAD5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51AEC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89B5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1133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7A6C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12EDD4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38E35D7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CFD4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1C44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B26B0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4E7F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2B4F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07FB8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9F5CC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CAF46E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EE9A9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4.4</w:t>
            </w:r>
          </w:p>
          <w:p w14:paraId="57422893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3B2FE0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Уровень эффективности управления дебиторской задолженности  ГРБС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8123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6FA3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4B9F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B5015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3F13A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14799FD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C95D4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7474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6407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DC6AE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609E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6F9C6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37972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FAC51D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9FE8DB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45463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587B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5F33D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B85D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91A1B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F0A37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0989FB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5E0CDA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599CE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C71E2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C52E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1B71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  <w:p w14:paraId="0E0813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F7E92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0B03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D8DAC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026AD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7211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27322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1528E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0915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460AD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4FF9A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E56E8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E23EA1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BB21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4B71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A089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0AB5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FCB48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F7110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9B8B08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FC32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D63A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A4169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186A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2C60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249A0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53D0E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6EE928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2D1BC7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0B952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239B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AE7A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6F955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85FFC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EF3DE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43246E2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6994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5A2368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9FB17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6B153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19D5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EDA31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BD2CD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533355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92003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6708F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62A77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AAA6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B804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2298B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10CBF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0CE2A0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44B031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8ECD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4D0D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3CD2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8E82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48129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B9090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7E977C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B9044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7389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BA9F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C8C3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C0E3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74E53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464EE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33F527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BEBEE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BEC3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1F3F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87870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3DE8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68AEB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CFC47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B2C1E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6873C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5DC64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90C12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18DE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FEA0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910C7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9ADB1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964C83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7C0754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2932C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Наличие учетной политики у ГРБС и подведомственных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F75D2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0486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6189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66CCF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FD6A7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44B632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75CC1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37BE82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F439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4144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FD2E5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B21A8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86CCD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7DB0E5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B4206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7F95DC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8BF2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AC2E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EC24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D9CF0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9F842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72B383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800B7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78C505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2F7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8FAE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C613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F8BE0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DBACB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7A3C81B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AE5FE7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0CF93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B46F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238F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9386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27529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D9A64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A94BB1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E0B4E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04387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64763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31C30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05909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09507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B1A48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BC2D00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6190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EB778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2E00D2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6F2F4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C3BC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57084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B408D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74C3EE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B5C7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64910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D866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525C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FC11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31AEF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26757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1D5E9C6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1C86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26D521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35C13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6FA2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43CB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B5376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190B1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688A18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B45E5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02942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81A5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B3B2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D6A6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2B29C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8CC2E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6B4FD1E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C87CD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AB8C2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9F8E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CBD51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ECA13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0DC06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DF759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5C41B5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F5214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287F8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A13B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E670D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E696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29FD3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C13AD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4C4602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2BC6B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1C779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8D8E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2D9D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5455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2B190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0C9779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CF3F0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B5DB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707B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73F1E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5D1B6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90D6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DD6DC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AAF83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33C59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1AF61D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8B54B2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Динамика объема материальных запасов ГРБС за отчетный финансовый год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BC69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BA48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6010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71590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B1FE4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7254A29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ADF9F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B09D8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DDFCC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82757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23A0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06425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3DDAE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EE3BA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47FB6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8AF71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3E7B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0977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96D3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B53E1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FE29E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205859B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699EB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B3BE3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00AA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243D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525D6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7BF90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FB0BB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533EF8F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34C59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5E75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66027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A49A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72B1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174DC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21DBA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577F05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494DDF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4CDB6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91661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95AD1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B3586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D69E2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2DE7B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A0630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4BDE4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EBA8BC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88C23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E3F7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20D36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56952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5B7E3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384A649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3EBD3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5B83F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9218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B23F3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C540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8DCB1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2D52FD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1F7FDFE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B7D0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B54AD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339D0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EC832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00CF0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D91FD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6C679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78F0E9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27EE5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B525F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2A2AE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D931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CB3F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E8818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03DF0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1BF7BD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F29C5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7814A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1244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3C6C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6B0B3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24796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77A8C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7AF4E4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5BB5D8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F3EC5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5EDB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3C4A2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F610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300A7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D0A9E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511B8C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4E6CB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A7A77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6F41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22C5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DCD6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FCA10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F078B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DF545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D8C353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EE8B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F52A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897E9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D006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61417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A67A0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CC0A6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0B5EE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212023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Осуществление мероприятий внутреннего контроля в отчетном финансовом году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C618D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D174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3B472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5A41F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4FAB7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2D2EF03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6F861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92DF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D042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BF29DC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2BA4E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04256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EF849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2D2D80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92EB3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EC2EC3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24BB9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8ECA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B0BD3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742B27A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5AED7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04D61D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320588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FD4E5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C03A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6D5C4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4A12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096ADE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277786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63695C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921FCE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1F6CBC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8833A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7D40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10F9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9E22D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6C023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BDB6D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09192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0629C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04FDD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11F3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BA6D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F3D39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BDCDF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B6CD20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A6D61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B0DB3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BB6DE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D3EC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8B5A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29558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787E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291B35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B1F4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357D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DFE72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6E6C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9C2CA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06D6B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CA606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698A61D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8F9189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F11B9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C484F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7F10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F022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86C4C4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00A70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332A85E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45F41C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1FC0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80F6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3BEA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B398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4EA1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F4646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5FE1F2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387DD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0044F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4CBCD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1C75E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533A2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EC8EC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0EA18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2C87F26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36C5F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26E63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99AA1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028E1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C73A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E9002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0B5E3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F0AE9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F8879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6372C7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31FD8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943095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7C3A2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893B1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80001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3CCBCB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A6243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E3D2CA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F0A6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D83E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2D7B9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C85CB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4E3B1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2D55A1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2CE236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9694A5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Доля недостач и хищений денежных средств и материальных ценностей, установленных за отчетный финансовый год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A286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76A8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82DE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C44C3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A6E90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495169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80F4C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F0785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3EED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6B3E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5589B0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CA04C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683E8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99222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9BB50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3669A4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6D21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E9DA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488A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5462A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BD00C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533005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9B7178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EEE7D7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37928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6FB09B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C82B5D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4A913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C8191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0FC12B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8F02D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A0750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F4691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6CF65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296536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39F21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B535E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2C4D3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6DC90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C908EB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88743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A135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4E8AD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57467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DBBFA6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B34999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41890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DF5A4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A6C9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C5E69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07A4F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6C6B0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83D7A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7EFCC33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38142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1E7714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7F820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BBC5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7AB7D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F72C1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F2EE8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68FBF6A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76FEF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F7EFC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75D4F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B6A24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23008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85D508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A7B2A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73F86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A7F7F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98272B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E8A8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20AD8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9E9A13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46209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D9A73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707E62B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BB962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E8099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F089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A0832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0C615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9F1CFE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FC42E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79C91BB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459D09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3EC8F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E74DD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7C0B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02F24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F7912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83E83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71460F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E7348D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32AC8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6D362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2D316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66698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E5858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1BB897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5EBCBF8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4C019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0CA240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002B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93E9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4D129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D1ADA4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132B0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E38EED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FF2BDB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19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296C6A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Качество исполнения бюджетных обязательств в отчетном финансовом году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40F9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9609C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8C239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B3B62E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65635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17AC85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F1EC67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90C173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F2A67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87D05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B14F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06E5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C753F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7EE215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A16AEB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20828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9227F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B680FB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BF3BE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6AA21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6EB58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35494F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58733C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C7ACD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0E8E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47927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8BB197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FD6C3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6D5CD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6D4B11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FFBBD0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94EB5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4CAE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FFDF1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8CC8A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B1DFA2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1A934F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C082DD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1FF1AE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A3966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45ACA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F1F6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EF8457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46C8008">
            <w:pPr>
              <w:ind w:left="100" w:hanging="100" w:hangingChars="5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Управление культуры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и спорта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4184B3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3440A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9288C6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78A01C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891A1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1B84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5CA11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42704F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B8FAE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704B40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FE6FFE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E94D1E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F0C5D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B83B2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35E60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74A40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DA2CF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18691A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837900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CF3DB5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837CC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8B8A6D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930E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34D4AD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90237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21CC13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E676BB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0C15DB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6596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54427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F168D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80991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B5FAD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7981463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0DDE6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7AB55D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039401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020AAF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FEC1C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E13D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90A5E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1EAA55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4632E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0F026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B3B910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76C5D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99A58C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2ACA0F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026B4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4383774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696934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CBE06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B9F36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D9E85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6D2374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8EBF7B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00D25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7787E3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</w:trPr>
        <w:tc>
          <w:tcPr>
            <w:tcW w:w="72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AF1562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192BA6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C54C35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F48CB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5A8F4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C5335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EB6662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16C3EA9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69C6C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Итоговая бальная оценка качества финансового менеджмента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3B2AB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DE369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16F4B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CD96D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18832A8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27D4DA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63E2E5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D14E5D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E0F6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62424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117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791F6F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B3A37E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51F57ED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4FCBF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1425A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85FFF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C076D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39408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708CD8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Совет депутатов</w:t>
            </w:r>
          </w:p>
        </w:tc>
      </w:tr>
      <w:tr w14:paraId="46E28FA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F9AF3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F4E051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9A40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6AEC2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99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87BD6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10F87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КУМИ Большеболдинского округа</w:t>
            </w:r>
          </w:p>
        </w:tc>
      </w:tr>
      <w:tr w14:paraId="4DA9024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1E3EEA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F8C830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9663A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89A94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147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8F927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699842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100AAD4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155606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579D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E59738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9237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127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C24612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культуры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 xml:space="preserve"> и спорта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E87CB1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0C514D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462C4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A2A40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9030E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918722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16D1E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01B581C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5D05033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E27EAA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7A566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F6B3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AEA26B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64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CD1D2E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09F717A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504A085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BD1D7F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3FF69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002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C50D32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03C39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74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06BAA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3F1472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05D750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81528B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F9F484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004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964880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09CD9A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81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578AF33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1D6094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58A7E1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507C1A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E0FAEF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003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73A25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E523AB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62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7C1502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0CBBE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4680B8B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0A51EBF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95CE8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007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14D667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F3CF41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A5B157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8ACE8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59B5FBE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60FA89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AE18A7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551DE01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5BDF4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DF4440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9851BC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A1A570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0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E7940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47EFFF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005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5B3D8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777A68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63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C761B2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583BDB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  <w:tr w14:paraId="69AB1B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770" w:hRule="atLeast"/>
        </w:trPr>
        <w:tc>
          <w:tcPr>
            <w:tcW w:w="272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770CBB7">
            <w:pPr>
              <w:pStyle w:val="4"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Рейтинговая оценка качества финансового менеджмента</w:t>
            </w: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84E15E1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0001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12659D4">
            <w:pPr>
              <w:pStyle w:val="4"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18A67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6ABF9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Финансовое управление Большеболдинского округа</w:t>
            </w:r>
          </w:p>
        </w:tc>
      </w:tr>
      <w:tr w14:paraId="6858F2F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138BD62B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A36E01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487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0ABF26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36254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Администрация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E081A5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</w:tr>
      <w:tr w14:paraId="3B39FE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8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57CE34B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F744716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330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0BBF12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10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34CA5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D11A3D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Совет депутатов</w:t>
            </w:r>
          </w:p>
        </w:tc>
      </w:tr>
      <w:tr w14:paraId="04C894C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0CAB8609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37D8E9B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336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3CF525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ADA8EDE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D5DA9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КУМИ Большеболдинского округа</w:t>
            </w:r>
          </w:p>
        </w:tc>
      </w:tr>
      <w:tr w14:paraId="0746D0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D4A7EFD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6583AC3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074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675C3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B4C8A1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Управление образования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06AD6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</w:tr>
      <w:tr w14:paraId="7752D6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DBC689F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0A4569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057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97C51D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908DB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Управление культуры Большеболдинского округа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B7EBA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</w:tr>
      <w:tr w14:paraId="2063B5D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399C99C4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AFF9C52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082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DB7A76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1A3A6B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472523B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Управление сельского хозяйства Большеболдинского округа</w:t>
            </w:r>
          </w:p>
        </w:tc>
      </w:tr>
      <w:tr w14:paraId="4F8CCD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661FA390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21B5AF5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008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778736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D9FE13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970A8D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Контрольно-счетная комиссия</w:t>
            </w:r>
          </w:p>
        </w:tc>
      </w:tr>
      <w:tr w14:paraId="2C326FA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235E67CF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302065C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002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4356C0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BA55E1E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3002138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Большеболдинский территориальный отдел</w:t>
            </w:r>
          </w:p>
        </w:tc>
      </w:tr>
      <w:tr w14:paraId="7855924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4FFA0CF0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71EBEE4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004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D22361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2DF24354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E81B9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Молчановский территориальный отдел</w:t>
            </w:r>
          </w:p>
        </w:tc>
      </w:tr>
      <w:tr w14:paraId="5259CA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AD01669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59F35BA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003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DFFB8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3909ED2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F37553C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Новослободский территориальный отдел</w:t>
            </w:r>
          </w:p>
        </w:tc>
      </w:tr>
      <w:tr w14:paraId="1E7F76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583884B5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3A18AEA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007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999AC31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9D12F9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85CB2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Пермеевский территориальный отдел</w:t>
            </w:r>
          </w:p>
        </w:tc>
      </w:tr>
      <w:tr w14:paraId="2E292F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 w14:paraId="7F40DECF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F9635D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006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2D9279D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C9B6E5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7F354E7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Пикшенский территориальный отдел</w:t>
            </w:r>
          </w:p>
        </w:tc>
      </w:tr>
      <w:tr w14:paraId="2D0EE0D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60" w:hRule="atLeast"/>
        </w:trPr>
        <w:tc>
          <w:tcPr>
            <w:tcW w:w="2727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 w14:paraId="486D22A3">
            <w:pPr>
              <w:pStyle w:val="4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 w14:paraId="40457928">
            <w:pPr>
              <w:pStyle w:val="4"/>
              <w:widowControl/>
              <w:ind w:firstLine="0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005</w:t>
            </w:r>
          </w:p>
        </w:tc>
        <w:tc>
          <w:tcPr>
            <w:tcW w:w="2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6BB424FF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 w14:paraId="54D1F60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646BA9D0">
            <w:pPr>
              <w:pStyle w:val="4"/>
              <w:widowControl/>
              <w:ind w:firstLine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Черновской территориальный отдел</w:t>
            </w:r>
          </w:p>
        </w:tc>
      </w:tr>
    </w:tbl>
    <w:p w14:paraId="0A786418">
      <w:pPr>
        <w:pStyle w:val="4"/>
        <w:widowControl/>
        <w:ind w:firstLine="0"/>
        <w:rPr>
          <w:rFonts w:hint="default" w:ascii="Times New Roman" w:hAnsi="Times New Roman" w:cs="Times New Roman"/>
          <w:sz w:val="20"/>
          <w:szCs w:val="20"/>
        </w:rPr>
      </w:pPr>
    </w:p>
    <w:p w14:paraId="4B1F7675">
      <w:pPr>
        <w:pStyle w:val="5"/>
        <w:widowControl/>
        <w:pBdr>
          <w:top w:val="single" w:color="auto" w:sz="6" w:space="0"/>
        </w:pBdr>
        <w:rPr>
          <w:rFonts w:hint="default" w:ascii="Times New Roman" w:hAnsi="Times New Roman" w:cs="Times New Roman"/>
          <w:sz w:val="20"/>
          <w:szCs w:val="20"/>
        </w:rPr>
      </w:pPr>
    </w:p>
    <w:p w14:paraId="3F902F12">
      <w:pPr>
        <w:jc w:val="both"/>
        <w:rPr>
          <w:rFonts w:hint="default" w:ascii="Times New Roman" w:hAnsi="Times New Roman" w:cs="Times New Roman"/>
          <w:sz w:val="20"/>
          <w:szCs w:val="20"/>
        </w:rPr>
      </w:pPr>
    </w:p>
    <w:p w14:paraId="5801C0B6">
      <w:pPr>
        <w:jc w:val="both"/>
        <w:rPr>
          <w:sz w:val="28"/>
          <w:szCs w:val="28"/>
        </w:rPr>
      </w:pPr>
    </w:p>
    <w:p w14:paraId="3C7B9367">
      <w:pPr>
        <w:rPr>
          <w:sz w:val="28"/>
          <w:szCs w:val="28"/>
        </w:rPr>
      </w:pPr>
    </w:p>
    <w:p w14:paraId="3DE9FD62"/>
    <w:sectPr>
      <w:pgSz w:w="11906" w:h="16838"/>
      <w:pgMar w:top="1134" w:right="850" w:bottom="1134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06872"/>
    <w:rsid w:val="000D221F"/>
    <w:rsid w:val="00133BFE"/>
    <w:rsid w:val="0015768D"/>
    <w:rsid w:val="0030222F"/>
    <w:rsid w:val="003C6427"/>
    <w:rsid w:val="003E1C12"/>
    <w:rsid w:val="00483737"/>
    <w:rsid w:val="00491A6F"/>
    <w:rsid w:val="004B5FE4"/>
    <w:rsid w:val="00526193"/>
    <w:rsid w:val="0054451B"/>
    <w:rsid w:val="005B3559"/>
    <w:rsid w:val="005D4C6D"/>
    <w:rsid w:val="00620575"/>
    <w:rsid w:val="00631400"/>
    <w:rsid w:val="0069147D"/>
    <w:rsid w:val="007B0676"/>
    <w:rsid w:val="00A138EF"/>
    <w:rsid w:val="00A66EA3"/>
    <w:rsid w:val="00B06872"/>
    <w:rsid w:val="00B47CFB"/>
    <w:rsid w:val="00BD50C5"/>
    <w:rsid w:val="00D4007D"/>
    <w:rsid w:val="00D626A6"/>
    <w:rsid w:val="00D96B6C"/>
    <w:rsid w:val="00E37191"/>
    <w:rsid w:val="00EB0245"/>
    <w:rsid w:val="00EB0ACD"/>
    <w:rsid w:val="00F57A8B"/>
    <w:rsid w:val="00FE60C3"/>
    <w:rsid w:val="02262316"/>
    <w:rsid w:val="026648EF"/>
    <w:rsid w:val="034F27A2"/>
    <w:rsid w:val="03B409DD"/>
    <w:rsid w:val="03BA3FB3"/>
    <w:rsid w:val="060372AD"/>
    <w:rsid w:val="07266330"/>
    <w:rsid w:val="07C9450C"/>
    <w:rsid w:val="08E500DB"/>
    <w:rsid w:val="09D52DF4"/>
    <w:rsid w:val="0B1E5DA2"/>
    <w:rsid w:val="0B995C03"/>
    <w:rsid w:val="0D0A17F5"/>
    <w:rsid w:val="0DCE202C"/>
    <w:rsid w:val="0E96629E"/>
    <w:rsid w:val="0F57570D"/>
    <w:rsid w:val="11AC3A8C"/>
    <w:rsid w:val="161B2052"/>
    <w:rsid w:val="16885CB3"/>
    <w:rsid w:val="1825355B"/>
    <w:rsid w:val="1A7651FA"/>
    <w:rsid w:val="1D637CA7"/>
    <w:rsid w:val="1DD925F6"/>
    <w:rsid w:val="21307616"/>
    <w:rsid w:val="223518D8"/>
    <w:rsid w:val="23DD4CEF"/>
    <w:rsid w:val="2473469B"/>
    <w:rsid w:val="24D708E2"/>
    <w:rsid w:val="256F1D52"/>
    <w:rsid w:val="28DA3C87"/>
    <w:rsid w:val="29DB70F2"/>
    <w:rsid w:val="2C382F5D"/>
    <w:rsid w:val="2D13367F"/>
    <w:rsid w:val="2F1244F8"/>
    <w:rsid w:val="32E274CD"/>
    <w:rsid w:val="34F96D78"/>
    <w:rsid w:val="366D53AC"/>
    <w:rsid w:val="3A2A7445"/>
    <w:rsid w:val="3A705622"/>
    <w:rsid w:val="3AB4342E"/>
    <w:rsid w:val="3B062810"/>
    <w:rsid w:val="3BB9502D"/>
    <w:rsid w:val="3CFB06FB"/>
    <w:rsid w:val="4485286A"/>
    <w:rsid w:val="44DB55CE"/>
    <w:rsid w:val="45BB4EFE"/>
    <w:rsid w:val="475251C7"/>
    <w:rsid w:val="482A3881"/>
    <w:rsid w:val="48976D39"/>
    <w:rsid w:val="4BAD134B"/>
    <w:rsid w:val="4E6D46B7"/>
    <w:rsid w:val="4F46649A"/>
    <w:rsid w:val="594E39AF"/>
    <w:rsid w:val="596B480F"/>
    <w:rsid w:val="599E0F34"/>
    <w:rsid w:val="59A83721"/>
    <w:rsid w:val="5B7A7A87"/>
    <w:rsid w:val="5BD37C33"/>
    <w:rsid w:val="5EAC0BFA"/>
    <w:rsid w:val="62277716"/>
    <w:rsid w:val="627025A0"/>
    <w:rsid w:val="63081C08"/>
    <w:rsid w:val="6321069F"/>
    <w:rsid w:val="63531402"/>
    <w:rsid w:val="664520ED"/>
    <w:rsid w:val="674212A6"/>
    <w:rsid w:val="67891D43"/>
    <w:rsid w:val="699318EA"/>
    <w:rsid w:val="69AB49DB"/>
    <w:rsid w:val="69DB3DD1"/>
    <w:rsid w:val="6AB54B32"/>
    <w:rsid w:val="6C14242D"/>
    <w:rsid w:val="6D572DD0"/>
    <w:rsid w:val="6DE479FC"/>
    <w:rsid w:val="6ED77915"/>
    <w:rsid w:val="6FBD3473"/>
    <w:rsid w:val="6FFA55AF"/>
    <w:rsid w:val="70E54B64"/>
    <w:rsid w:val="70F64F61"/>
    <w:rsid w:val="71D260B4"/>
    <w:rsid w:val="7247477F"/>
    <w:rsid w:val="72533DC1"/>
    <w:rsid w:val="739E0321"/>
    <w:rsid w:val="73E93DBF"/>
    <w:rsid w:val="7770353A"/>
    <w:rsid w:val="78364649"/>
    <w:rsid w:val="78FD54BB"/>
    <w:rsid w:val="79725E71"/>
    <w:rsid w:val="7BDD1B24"/>
    <w:rsid w:val="7BE20FBC"/>
    <w:rsid w:val="7D68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BD39-B728-4BAE-BC79-ACA7A073E7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17</Pages>
  <Words>2659</Words>
  <Characters>15157</Characters>
  <Lines>126</Lines>
  <Paragraphs>35</Paragraphs>
  <TotalTime>87</TotalTime>
  <ScaleCrop>false</ScaleCrop>
  <LinksUpToDate>false</LinksUpToDate>
  <CharactersWithSpaces>17781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2021-05-31T10:20:00Z</dcterms:created>
  <dc:creator>Пользователь</dc:creator>
  <cp:lastModifiedBy>User</cp:lastModifiedBy>
  <cp:lastPrinted>2026-03-26T11:10:05Z</cp:lastPrinted>
  <dcterms:modified xsi:type="dcterms:W3CDTF">2026-03-26T11:10:15Z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1516F5C34B9240E5A1F14AB34E969175_12</vt:lpwstr>
  </property>
</Properties>
</file>